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05" w:rsidRPr="00C401E2" w:rsidRDefault="00C401E2">
      <w:pPr>
        <w:rPr>
          <w:b/>
          <w:sz w:val="32"/>
          <w:szCs w:val="32"/>
        </w:rPr>
      </w:pPr>
      <w:r w:rsidRPr="00C401E2">
        <w:rPr>
          <w:b/>
          <w:sz w:val="32"/>
          <w:szCs w:val="32"/>
        </w:rPr>
        <w:t>How to figure molarity</w:t>
      </w:r>
    </w:p>
    <w:p w:rsidR="00C401E2" w:rsidRPr="00C401E2" w:rsidRDefault="00C401E2">
      <w:pPr>
        <w:rPr>
          <w:sz w:val="24"/>
          <w:szCs w:val="24"/>
        </w:rPr>
      </w:pPr>
      <w:r w:rsidRPr="00C401E2">
        <w:rPr>
          <w:sz w:val="24"/>
          <w:szCs w:val="24"/>
        </w:rPr>
        <w:t>A synonym for molarity is concentration (you will hear both words used in Chemistry).</w:t>
      </w:r>
    </w:p>
    <w:p w:rsidR="00C401E2" w:rsidRPr="00C401E2" w:rsidRDefault="00C401E2">
      <w:pPr>
        <w:rPr>
          <w:sz w:val="24"/>
          <w:szCs w:val="24"/>
        </w:rPr>
      </w:pPr>
      <w:r w:rsidRPr="00C401E2">
        <w:rPr>
          <w:sz w:val="24"/>
          <w:szCs w:val="24"/>
        </w:rPr>
        <w:t>The definition of molarity is moles of solute dissolved in liters of solvent, and is written as the following equation:</w:t>
      </w:r>
    </w:p>
    <w:p w:rsidR="00C401E2" w:rsidRDefault="00C401E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#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</w:t>
      </w:r>
      <w:r w:rsidRPr="00C401E2">
        <w:rPr>
          <w:b/>
          <w:sz w:val="32"/>
          <w:szCs w:val="32"/>
        </w:rPr>
        <w:t>moles/</w:t>
      </w:r>
      <w:r>
        <w:rPr>
          <w:b/>
          <w:sz w:val="32"/>
          <w:szCs w:val="32"/>
        </w:rPr>
        <w:t xml:space="preserve"># of </w:t>
      </w:r>
      <w:r w:rsidRPr="00C401E2">
        <w:rPr>
          <w:b/>
          <w:sz w:val="32"/>
          <w:szCs w:val="32"/>
        </w:rPr>
        <w:t>Liters = Molarity</w:t>
      </w:r>
    </w:p>
    <w:p w:rsidR="00C401E2" w:rsidRDefault="00C401E2">
      <w:pPr>
        <w:rPr>
          <w:sz w:val="24"/>
          <w:szCs w:val="24"/>
        </w:rPr>
      </w:pPr>
      <w:r>
        <w:rPr>
          <w:sz w:val="24"/>
          <w:szCs w:val="24"/>
        </w:rPr>
        <w:t>If we know two of the three factors, we can find the third by manipulating the formula. The following triangle is a visual reminder of how to do this:</w:t>
      </w:r>
    </w:p>
    <w:p w:rsidR="00C401E2" w:rsidRDefault="00C401E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3" o:spid="_x0000_s1026" type="#_x0000_t5" style="position:absolute;margin-left:120pt;margin-top:14.35pt;width:207.75pt;height:205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" filled="f" strokecolor="black [3213]" strokeweight="2.25pt"/>
        </w:pict>
      </w:r>
    </w:p>
    <w:p w:rsidR="00C401E2" w:rsidRPr="00C401E2" w:rsidRDefault="00C401E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9" type="#_x0000_t202" style="position:absolute;margin-left:195pt;margin-top:23.5pt;width:57.2pt;height:57pt;z-index:251662336;visibility:visible;mso-wrap-style:non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g7sAA&#10;AADaAAAADwAAAGRycy9kb3ducmV2LnhtbERPTYvCMBC9L/gfwgh726buQZdqFBUFFw+y6sHjtBnb&#10;YDMpTVbrvzeC4Gl4vM+ZzDpbiyu13jhWMEhSEMSF04ZLBcfD+usHhA/IGmvHpOBOHmbT3scEM+1u&#10;/EfXfShFDGGfoYIqhCaT0hcVWfSJa4gjd3atxRBhW0rd4i2G21p+p+lQWjQcGypsaFlRcdn/WwUm&#10;N/dFIZer3223O9HpMDqe17lSn/1uPgYRqAtv8cu90XE+PF95Xj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yg7sAAAADaAAAADwAAAAAAAAAAAAAAAACYAgAAZHJzL2Rvd25y&#10;ZXYueG1sUEsFBgAAAAAEAAQA9QAAAIUDAAAAAA==&#10;" filled="f" stroked="f">
            <v:textbox>
              <w:txbxContent>
                <w:p w:rsidR="00C401E2" w:rsidRPr="00C401E2" w:rsidRDefault="00C401E2" w:rsidP="00C401E2">
                  <w:pPr>
                    <w:tabs>
                      <w:tab w:val="left" w:pos="5760"/>
                    </w:tabs>
                    <w:jc w:val="center"/>
                    <w:rPr>
                      <w:rFonts w:ascii="Microsoft Sans Serif" w:hAnsi="Microsoft Sans Serif" w:cs="Microsoft Sans Serif"/>
                      <w:noProof/>
                      <w:color w:val="000000" w:themeColor="text1"/>
                      <w:sz w:val="32"/>
                      <w:szCs w:val="32"/>
                    </w:rPr>
                  </w:pPr>
                  <w:r w:rsidRPr="00C401E2">
                    <w:rPr>
                      <w:rFonts w:ascii="Microsoft Sans Serif" w:hAnsi="Microsoft Sans Serif" w:cs="Microsoft Sans Serif"/>
                      <w:noProof/>
                      <w:color w:val="000000" w:themeColor="text1"/>
                      <w:sz w:val="32"/>
                      <w:szCs w:val="32"/>
                    </w:rPr>
                    <w:t>moles</w:t>
                  </w:r>
                </w:p>
              </w:txbxContent>
            </v:textbox>
          </v:shape>
        </w:pict>
      </w:r>
    </w:p>
    <w:p w:rsidR="00C401E2" w:rsidRDefault="00C401E2">
      <w:r>
        <w:rPr>
          <w:noProof/>
        </w:rPr>
        <w:pict>
          <v:shape id="Text Box 10" o:spid="_x0000_s1031" type="#_x0000_t202" style="position:absolute;margin-left:228.55pt;margin-top:88.9pt;width:54.4pt;height:66pt;z-index:251664384;visibility:visible;mso-wrap-style:non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cHsQA&#10;AADbAAAADwAAAGRycy9kb3ducmV2LnhtbESPQW/CMAyF75P4D5GRdhspHGDqCAgQSEwcpgEHjqYx&#10;bbTGqZoA5d/jA9Jutt7ze5+n887X6kZtdIENDAcZKOIiWMelgeNh8/EJKiZki3VgMvCgCPNZ722K&#10;uQ13/qXbPpVKQjjmaKBKqcm1jkVFHuMgNMSiXULrMcnaltq2eJdwX+tRlo21R8fSUGFDq4qKv/3V&#10;G3Bn91gWerX+3nU/JzodJsfL5mzMe79bfIFK1KV/8+t6a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+3B7EAAAA2wAAAA8AAAAAAAAAAAAAAAAAmAIAAGRycy9k&#10;b3ducmV2LnhtbFBLBQYAAAAABAAEAPUAAACJAwAAAAA=&#10;" filled="f" stroked="f">
            <v:textbox>
              <w:txbxContent>
                <w:p w:rsidR="00C401E2" w:rsidRPr="00C401E2" w:rsidRDefault="00C401E2" w:rsidP="00C401E2">
                  <w:pPr>
                    <w:tabs>
                      <w:tab w:val="left" w:pos="5760"/>
                    </w:tabs>
                    <w:jc w:val="center"/>
                    <w:rPr>
                      <w:noProof/>
                      <w:color w:val="000000" w:themeColor="text1"/>
                      <w:sz w:val="36"/>
                      <w:szCs w:val="36"/>
                    </w:rPr>
                  </w:pPr>
                  <w:r w:rsidRPr="00C401E2">
                    <w:rPr>
                      <w:noProof/>
                      <w:color w:val="000000" w:themeColor="text1"/>
                      <w:sz w:val="36"/>
                      <w:szCs w:val="36"/>
                    </w:rPr>
                    <w:t>Liters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0" type="#_x0000_t202" style="position:absolute;margin-left:148.4pt;margin-top:99.4pt;width:70.6pt;height:59.25pt;z-index:251663360;visibility:visible;mso-wrap-style:non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iZsYA&#10;AADaAAAADwAAAGRycy9kb3ducmV2LnhtbESPQWvCQBSE74X+h+UVepG6MYK0qauIYhEUS9MeenzN&#10;viZps2/D7hqjv74rCD0OM/MNM533phEdOV9bVjAaJiCIC6trLhV8vK8fHkH4gKyxsUwKTuRhPru9&#10;mWKm7ZHfqMtDKSKEfYYKqhDaTEpfVGTQD21LHL1v6wyGKF0ptcNjhJtGpkkykQZrjgsVtrSsqPjN&#10;D0bB+dXtbJruXkZfn+O6C6vBz367V+r+rl88gwjUh//wtb3RCp7g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giZsYAAADaAAAADwAAAAAAAAAAAAAAAACYAgAAZHJz&#10;L2Rvd25yZXYueG1sUEsFBgAAAAAEAAQA9QAAAIsDAAAAAA==&#10;" filled="f" stroked="f">
            <v:textbox>
              <w:txbxContent>
                <w:p w:rsidR="00C401E2" w:rsidRPr="00C401E2" w:rsidRDefault="00C401E2" w:rsidP="00C401E2">
                  <w:pPr>
                    <w:tabs>
                      <w:tab w:val="left" w:pos="5760"/>
                    </w:tabs>
                    <w:jc w:val="center"/>
                    <w:rPr>
                      <w:rFonts w:ascii="Microsoft Sans Serif" w:hAnsi="Microsoft Sans Serif" w:cs="Microsoft Sans Serif"/>
                      <w:color w:val="000000" w:themeColor="text1"/>
                      <w:sz w:val="32"/>
                      <w:szCs w:val="32"/>
                    </w:rPr>
                  </w:pPr>
                  <w:r w:rsidRPr="00C401E2">
                    <w:rPr>
                      <w:rFonts w:ascii="Microsoft Sans Serif" w:hAnsi="Microsoft Sans Serif" w:cs="Microsoft Sans Serif"/>
                      <w:color w:val="000000" w:themeColor="text1"/>
                      <w:sz w:val="32"/>
                      <w:szCs w:val="32"/>
                    </w:rPr>
                    <w:t>Molarity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6" o:spid="_x0000_s1028" style="position:absolute;flip:x;z-index:251661312;visibility:visible" from="219pt,61.15pt" to="222pt,166.1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LzgLwAAADaAAAADwAAAGRycy9kb3ducmV2LnhtbESPzQrCMBCE74LvEFbwpqmCRapRRFA8&#10;Kf48wNKsabHZlCbW+vZGEDwOM/MNs1x3thItNb50rGAyTkAQ506XbBTcrrvRHIQPyBorx6TgTR7W&#10;q35viZl2Lz5TewlGRAj7DBUUIdSZlD4vyKIfu5o4enfXWAxRNkbqBl8Rbis5TZJUWiw5LhRY07ag&#10;/HF5WgXaHElunGlnE5Pedrk54XHfKjUcdJsFiEBd+Id/7YNWkML3SrwBcv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rLzgLwAAADaAAAADwAAAAAAAAAAAAAAAAChAgAA&#10;ZHJzL2Rvd25yZXYueG1sUEsFBgAAAAAEAAQA+QAAAIoDAAAAAA==&#10;" strokecolor="black [3200]" strokeweight=".5pt">
            <v:stroke joinstyle="miter"/>
          </v:line>
        </w:pict>
      </w:r>
      <w:r>
        <w:rPr>
          <w:noProof/>
        </w:rPr>
        <w:pict>
          <v:line id="Straight Connector 5" o:spid="_x0000_s1032" style="position:absolute;z-index:251660288;visibility:visible" from="175.9pt,60.4pt" to="275.6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" strokecolor="black [3200]" strokeweight=".5pt">
            <v:stroke joinstyle="miter"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01E2" w:rsidRDefault="00C401E2" w:rsidP="00C401E2">
      <w:pPr>
        <w:tabs>
          <w:tab w:val="left" w:pos="5760"/>
        </w:tabs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Remove the letter you need to solve for;</w:t>
      </w:r>
    </w:p>
    <w:p w:rsidR="00C401E2" w:rsidRDefault="00C401E2" w:rsidP="00C401E2">
      <w:pPr>
        <w:tabs>
          <w:tab w:val="left" w:pos="5760"/>
        </w:tabs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Do the operation that remains:</w:t>
      </w:r>
    </w:p>
    <w:p w:rsidR="00C401E2" w:rsidRDefault="00C401E2" w:rsidP="00C401E2">
      <w:pPr>
        <w:jc w:val="center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If the letters are side by side, multiply; if the letters are up and down, divide.</w:t>
      </w:r>
    </w:p>
    <w:p w:rsidR="00C401E2" w:rsidRDefault="00C401E2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br w:type="page"/>
      </w:r>
    </w:p>
    <w:p w:rsidR="00C401E2" w:rsidRDefault="00C401E2" w:rsidP="00C401E2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lastRenderedPageBreak/>
        <w:t>Concentration and Dilution</w:t>
      </w:r>
    </w:p>
    <w:p w:rsidR="00C401E2" w:rsidRDefault="00C401E2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When asked to make a more concentrated or less concentrated version of a solution, you will add more moles (to concentrate) or more water (to dilute). The formula used to figure this is:</w:t>
      </w:r>
    </w:p>
    <w:p w:rsidR="00C401E2" w:rsidRDefault="00C401E2" w:rsidP="00C401E2">
      <w:pPr>
        <w:jc w:val="center"/>
        <w:rPr>
          <w:rFonts w:ascii="Microsoft Sans Serif" w:hAnsi="Microsoft Sans Serif" w:cs="Microsoft Sans Serif"/>
          <w:sz w:val="32"/>
          <w:szCs w:val="32"/>
          <w:vertAlign w:val="subscript"/>
        </w:rPr>
      </w:pPr>
      <w:r w:rsidRPr="00C401E2">
        <w:rPr>
          <w:rFonts w:ascii="Microsoft Sans Serif" w:hAnsi="Microsoft Sans Serif" w:cs="Microsoft Sans Serif"/>
          <w:b/>
          <w:sz w:val="32"/>
          <w:szCs w:val="32"/>
        </w:rPr>
        <w:t>Molarity</w:t>
      </w:r>
      <w:r w:rsidRPr="00C401E2">
        <w:rPr>
          <w:rFonts w:ascii="Microsoft Sans Serif" w:hAnsi="Microsoft Sans Serif" w:cs="Microsoft Sans Serif"/>
          <w:b/>
          <w:sz w:val="32"/>
          <w:szCs w:val="32"/>
          <w:vertAlign w:val="subscript"/>
        </w:rPr>
        <w:t>1</w:t>
      </w:r>
      <w:r w:rsidRPr="00C401E2">
        <w:rPr>
          <w:rFonts w:ascii="Microsoft Sans Serif" w:hAnsi="Microsoft Sans Serif" w:cs="Microsoft Sans Serif"/>
          <w:b/>
          <w:sz w:val="32"/>
          <w:szCs w:val="32"/>
        </w:rPr>
        <w:t xml:space="preserve"> x Volume</w:t>
      </w:r>
      <w:r w:rsidRPr="00C401E2">
        <w:rPr>
          <w:rFonts w:ascii="Microsoft Sans Serif" w:hAnsi="Microsoft Sans Serif" w:cs="Microsoft Sans Serif"/>
          <w:b/>
          <w:sz w:val="32"/>
          <w:szCs w:val="32"/>
          <w:vertAlign w:val="subscript"/>
        </w:rPr>
        <w:t>1</w:t>
      </w:r>
      <w:r w:rsidRPr="00C401E2">
        <w:rPr>
          <w:rFonts w:ascii="Microsoft Sans Serif" w:hAnsi="Microsoft Sans Serif" w:cs="Microsoft Sans Serif"/>
          <w:b/>
          <w:sz w:val="32"/>
          <w:szCs w:val="32"/>
        </w:rPr>
        <w:t xml:space="preserve"> = Molarity</w:t>
      </w:r>
      <w:r w:rsidRPr="00C401E2">
        <w:rPr>
          <w:rFonts w:ascii="Microsoft Sans Serif" w:hAnsi="Microsoft Sans Serif" w:cs="Microsoft Sans Serif"/>
          <w:b/>
          <w:sz w:val="32"/>
          <w:szCs w:val="32"/>
          <w:vertAlign w:val="subscript"/>
        </w:rPr>
        <w:t>2</w:t>
      </w:r>
      <w:r w:rsidRPr="00C401E2">
        <w:rPr>
          <w:rFonts w:ascii="Microsoft Sans Serif" w:hAnsi="Microsoft Sans Serif" w:cs="Microsoft Sans Serif"/>
          <w:b/>
          <w:sz w:val="32"/>
          <w:szCs w:val="32"/>
        </w:rPr>
        <w:t xml:space="preserve"> x Volume</w:t>
      </w:r>
      <w:r w:rsidRPr="00C401E2">
        <w:rPr>
          <w:rFonts w:ascii="Microsoft Sans Serif" w:hAnsi="Microsoft Sans Serif" w:cs="Microsoft Sans Serif"/>
          <w:b/>
          <w:sz w:val="32"/>
          <w:szCs w:val="32"/>
          <w:vertAlign w:val="subscript"/>
        </w:rPr>
        <w:t>2</w:t>
      </w:r>
    </w:p>
    <w:p w:rsid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This formula can also be used when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titrating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an acid and a base if the acid and base have a 1:1 reactant molar ratio. This is why it is so important to always write and balance your equation!!!</w:t>
      </w:r>
    </w:p>
    <w:p w:rsid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Example: How much 2.0 M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NaOH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is required to neutralize 100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mL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of 1.5 M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HCl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?</w:t>
      </w:r>
    </w:p>
    <w:p w:rsid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1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NaOH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+ 1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HCl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1777BE">
        <w:rPr>
          <w:rFonts w:ascii="Microsoft Sans Serif" w:hAnsi="Microsoft Sans Serif" w:cs="Microsoft Sans Serif"/>
          <w:sz w:val="24"/>
          <w:szCs w:val="24"/>
        </w:rPr>
        <w:sym w:font="Wingdings" w:char="F0E0"/>
      </w:r>
      <w:r>
        <w:rPr>
          <w:rFonts w:ascii="Microsoft Sans Serif" w:hAnsi="Microsoft Sans Serif" w:cs="Microsoft Sans Serif"/>
          <w:sz w:val="24"/>
          <w:szCs w:val="24"/>
        </w:rPr>
        <w:t xml:space="preserve"> 1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NaCl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+ 1 HOH</w:t>
      </w:r>
    </w:p>
    <w:p w:rsid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Looking at the reactant (Left) side of the equation you see that there is a 1:1 ratio between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NaOH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and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HCl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>. Therefore, you can use the M</w:t>
      </w:r>
      <w:r>
        <w:rPr>
          <w:rFonts w:ascii="Microsoft Sans Serif" w:hAnsi="Microsoft Sans Serif" w:cs="Microsoft Sans Serif"/>
          <w:sz w:val="24"/>
          <w:szCs w:val="24"/>
          <w:vertAlign w:val="subscript"/>
        </w:rPr>
        <w:t>1</w:t>
      </w:r>
      <w:r>
        <w:rPr>
          <w:rFonts w:ascii="Microsoft Sans Serif" w:hAnsi="Microsoft Sans Serif" w:cs="Microsoft Sans Serif"/>
          <w:sz w:val="24"/>
          <w:szCs w:val="24"/>
        </w:rPr>
        <w:t>V</w:t>
      </w:r>
      <w:r>
        <w:rPr>
          <w:rFonts w:ascii="Microsoft Sans Serif" w:hAnsi="Microsoft Sans Serif" w:cs="Microsoft Sans Serif"/>
          <w:sz w:val="24"/>
          <w:szCs w:val="24"/>
          <w:vertAlign w:val="subscript"/>
        </w:rPr>
        <w:t>1</w:t>
      </w:r>
      <w:r>
        <w:rPr>
          <w:rFonts w:ascii="Microsoft Sans Serif" w:hAnsi="Microsoft Sans Serif" w:cs="Microsoft Sans Serif"/>
          <w:sz w:val="24"/>
          <w:szCs w:val="24"/>
        </w:rPr>
        <w:t xml:space="preserve"> = M</w:t>
      </w:r>
      <w:r>
        <w:rPr>
          <w:rFonts w:ascii="Microsoft Sans Serif" w:hAnsi="Microsoft Sans Serif" w:cs="Microsoft Sans Serif"/>
          <w:sz w:val="24"/>
          <w:szCs w:val="24"/>
          <w:vertAlign w:val="subscript"/>
        </w:rPr>
        <w:t>2</w:t>
      </w:r>
      <w:r>
        <w:rPr>
          <w:rFonts w:ascii="Microsoft Sans Serif" w:hAnsi="Microsoft Sans Serif" w:cs="Microsoft Sans Serif"/>
          <w:sz w:val="24"/>
          <w:szCs w:val="24"/>
        </w:rPr>
        <w:t>V</w:t>
      </w:r>
      <w:r>
        <w:rPr>
          <w:rFonts w:ascii="Microsoft Sans Serif" w:hAnsi="Microsoft Sans Serif" w:cs="Microsoft Sans Serif"/>
          <w:sz w:val="24"/>
          <w:szCs w:val="24"/>
          <w:vertAlign w:val="subscript"/>
        </w:rPr>
        <w:t>2</w:t>
      </w:r>
      <w:r>
        <w:rPr>
          <w:rFonts w:ascii="Microsoft Sans Serif" w:hAnsi="Microsoft Sans Serif" w:cs="Microsoft Sans Serif"/>
          <w:sz w:val="24"/>
          <w:szCs w:val="24"/>
        </w:rPr>
        <w:t xml:space="preserve"> formula.</w:t>
      </w:r>
    </w:p>
    <w:p w:rsid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(2.0 M)(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x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 xml:space="preserve"> Liters) = (.200 L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)(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>1.5 M)</w:t>
      </w:r>
    </w:p>
    <w:p w:rsid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(.200 L)(1.5 </w:t>
      </w:r>
      <w:r w:rsidRPr="001777BE">
        <w:rPr>
          <w:rFonts w:ascii="Microsoft Sans Serif" w:hAnsi="Microsoft Sans Serif" w:cs="Microsoft Sans Serif"/>
          <w:strike/>
          <w:sz w:val="24"/>
          <w:szCs w:val="24"/>
        </w:rPr>
        <w:t>M</w:t>
      </w:r>
      <w:r>
        <w:rPr>
          <w:rFonts w:ascii="Microsoft Sans Serif" w:hAnsi="Microsoft Sans Serif" w:cs="Microsoft Sans Serif"/>
          <w:sz w:val="24"/>
          <w:szCs w:val="24"/>
        </w:rPr>
        <w:t xml:space="preserve">)/2.0 </w:t>
      </w:r>
      <w:r w:rsidRPr="001777BE">
        <w:rPr>
          <w:rFonts w:ascii="Microsoft Sans Serif" w:hAnsi="Microsoft Sans Serif" w:cs="Microsoft Sans Serif"/>
          <w:strike/>
          <w:sz w:val="24"/>
          <w:szCs w:val="24"/>
        </w:rPr>
        <w:t>M</w:t>
      </w:r>
      <w:r>
        <w:rPr>
          <w:rFonts w:ascii="Microsoft Sans Serif" w:hAnsi="Microsoft Sans Serif" w:cs="Microsoft Sans Serif"/>
          <w:sz w:val="24"/>
          <w:szCs w:val="24"/>
        </w:rPr>
        <w:t xml:space="preserve"> = x Liters</w:t>
      </w:r>
    </w:p>
    <w:p w:rsid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.300/1.5 = x Liters</w:t>
      </w:r>
    </w:p>
    <w:p w:rsid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.200 = x Liters</w:t>
      </w:r>
    </w:p>
    <w:p w:rsid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200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mL</w:t>
      </w:r>
      <w:proofErr w:type="spellEnd"/>
    </w:p>
    <w:p w:rsidR="001777BE" w:rsidRPr="001777BE" w:rsidRDefault="001777BE" w:rsidP="00C401E2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If you do not have a 1:1 reactant molar ratio you must solve the long way (see titration tutorial from Test 1 for details).</w:t>
      </w:r>
    </w:p>
    <w:sectPr w:rsidR="001777BE" w:rsidRPr="001777BE" w:rsidSect="00025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1E2"/>
    <w:rsid w:val="00025705"/>
    <w:rsid w:val="001777BE"/>
    <w:rsid w:val="001B6093"/>
    <w:rsid w:val="00C401E2"/>
    <w:rsid w:val="00CB2F7E"/>
    <w:rsid w:val="00DC4D14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Kimberly</cp:lastModifiedBy>
  <cp:revision>1</cp:revision>
  <dcterms:created xsi:type="dcterms:W3CDTF">2014-04-10T11:36:00Z</dcterms:created>
  <dcterms:modified xsi:type="dcterms:W3CDTF">2014-04-10T11:55:00Z</dcterms:modified>
</cp:coreProperties>
</file>